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jc w:val="both"/>
        <w:rPr>
          <w:sz w:val="24"/>
        </w:rPr>
      </w:pPr>
      <w:bookmarkStart w:id="0" w:name="_GoBack"/>
      <w:bookmarkEnd w:id="0"/>
      <w:r>
        <w:rPr>
          <w:rFonts w:hint="eastAsia" w:ascii="ＭＳ 明朝" w:hAnsi="ＭＳ 明朝" w:eastAsia="ＭＳ 明朝"/>
          <w:kern w:val="2"/>
          <w:sz w:val="24"/>
        </w:rPr>
        <w:t>様式第１号（第３条関係）</w:t>
      </w:r>
    </w:p>
    <w:p>
      <w:pPr>
        <w:pStyle w:val="0"/>
        <w:snapToGrid w:val="0"/>
        <w:jc w:val="both"/>
        <w:rPr>
          <w:sz w:val="24"/>
        </w:rPr>
      </w:pPr>
    </w:p>
    <w:p>
      <w:pPr>
        <w:pStyle w:val="0"/>
        <w:snapToGrid w:val="0"/>
        <w:jc w:val="center"/>
        <w:rPr>
          <w:sz w:val="24"/>
        </w:rPr>
      </w:pPr>
      <w:r>
        <w:rPr>
          <w:rFonts w:hint="eastAsia" w:ascii="ＭＳ 明朝" w:hAnsi="ＭＳ 明朝" w:eastAsia="ＭＳ 明朝"/>
          <w:kern w:val="2"/>
          <w:sz w:val="24"/>
        </w:rPr>
        <w:t>羽生市空き家及び空き地バンク登録申込書</w:t>
      </w:r>
    </w:p>
    <w:p>
      <w:pPr>
        <w:pStyle w:val="0"/>
        <w:snapToGrid w:val="0"/>
        <w:jc w:val="both"/>
        <w:rPr>
          <w:sz w:val="24"/>
        </w:rPr>
      </w:pPr>
    </w:p>
    <w:p>
      <w:pPr>
        <w:pStyle w:val="0"/>
        <w:snapToGrid w:val="0"/>
        <w:jc w:val="right"/>
        <w:rPr>
          <w:sz w:val="24"/>
        </w:rPr>
      </w:pPr>
      <w:r>
        <w:rPr>
          <w:rFonts w:hint="eastAsia" w:ascii="ＭＳ 明朝" w:hAnsi="ＭＳ 明朝" w:eastAsia="ＭＳ 明朝"/>
          <w:kern w:val="2"/>
          <w:sz w:val="24"/>
        </w:rPr>
        <w:t>　　年　　月　　日</w:t>
      </w:r>
    </w:p>
    <w:p>
      <w:pPr>
        <w:pStyle w:val="0"/>
        <w:snapToGrid w:val="0"/>
        <w:ind w:right="220"/>
        <w:jc w:val="both"/>
        <w:rPr>
          <w:sz w:val="24"/>
        </w:rPr>
      </w:pPr>
    </w:p>
    <w:p>
      <w:pPr>
        <w:pStyle w:val="0"/>
        <w:snapToGrid w:val="0"/>
        <w:ind w:right="220"/>
        <w:jc w:val="both"/>
        <w:rPr>
          <w:sz w:val="24"/>
        </w:rPr>
      </w:pPr>
      <w:r>
        <w:rPr>
          <w:rFonts w:hint="eastAsia" w:ascii="ＭＳ 明朝" w:hAnsi="ＭＳ 明朝" w:eastAsia="ＭＳ 明朝"/>
          <w:kern w:val="2"/>
          <w:sz w:val="24"/>
        </w:rPr>
        <w:t>　（宛先）</w:t>
      </w:r>
    </w:p>
    <w:p>
      <w:pPr>
        <w:pStyle w:val="0"/>
        <w:snapToGrid w:val="0"/>
        <w:ind w:right="220" w:firstLine="210" w:firstLineChars="100"/>
        <w:jc w:val="both"/>
        <w:rPr>
          <w:sz w:val="24"/>
        </w:rPr>
      </w:pPr>
      <w:r>
        <w:rPr>
          <w:rFonts w:hint="eastAsia" w:ascii="ＭＳ 明朝" w:hAnsi="ＭＳ 明朝" w:eastAsia="ＭＳ 明朝"/>
          <w:kern w:val="2"/>
          <w:sz w:val="24"/>
        </w:rPr>
        <w:t>　羽生市長</w:t>
      </w:r>
    </w:p>
    <w:p>
      <w:pPr>
        <w:pStyle w:val="0"/>
        <w:snapToGrid w:val="0"/>
        <w:ind w:right="220"/>
        <w:jc w:val="both"/>
        <w:rPr>
          <w:sz w:val="24"/>
        </w:rPr>
      </w:pPr>
    </w:p>
    <w:p>
      <w:pPr>
        <w:pStyle w:val="0"/>
        <w:snapToGrid w:val="0"/>
        <w:ind w:right="220" w:firstLine="3308" w:firstLineChars="1575"/>
        <w:jc w:val="both"/>
        <w:rPr>
          <w:sz w:val="24"/>
        </w:rPr>
      </w:pPr>
      <w:r>
        <w:rPr>
          <w:rFonts w:hint="eastAsia" w:ascii="ＭＳ 明朝" w:hAnsi="ＭＳ 明朝" w:eastAsia="ＭＳ 明朝"/>
          <w:kern w:val="2"/>
          <w:sz w:val="24"/>
        </w:rPr>
        <w:t>申込者　住所　</w:t>
      </w:r>
    </w:p>
    <w:p>
      <w:pPr>
        <w:pStyle w:val="0"/>
        <w:snapToGrid w:val="0"/>
        <w:ind w:right="-1" w:firstLine="4133" w:firstLineChars="1968"/>
        <w:jc w:val="both"/>
        <w:rPr>
          <w:sz w:val="24"/>
        </w:rPr>
      </w:pPr>
    </w:p>
    <w:p>
      <w:pPr>
        <w:pStyle w:val="0"/>
        <w:snapToGrid w:val="0"/>
        <w:ind w:right="-1" w:firstLine="4133" w:firstLineChars="1968"/>
        <w:jc w:val="both"/>
        <w:rPr>
          <w:sz w:val="24"/>
        </w:rPr>
      </w:pPr>
      <w:r>
        <w:rPr>
          <w:rFonts w:hint="eastAsia" w:ascii="ＭＳ 明朝" w:hAnsi="ＭＳ 明朝" w:eastAsia="ＭＳ 明朝"/>
          <w:kern w:val="2"/>
          <w:sz w:val="24"/>
        </w:rPr>
        <w:t>氏名　　　　　　　　　　　</w:t>
      </w:r>
    </w:p>
    <w:p>
      <w:pPr>
        <w:pStyle w:val="0"/>
        <w:snapToGrid w:val="0"/>
        <w:ind w:right="-1" w:firstLine="4133" w:firstLineChars="1968"/>
        <w:jc w:val="both"/>
        <w:rPr>
          <w:sz w:val="24"/>
        </w:rPr>
      </w:pPr>
    </w:p>
    <w:p>
      <w:pPr>
        <w:pStyle w:val="0"/>
        <w:snapToGrid w:val="0"/>
        <w:ind w:right="-1"/>
        <w:jc w:val="both"/>
        <w:rPr>
          <w:sz w:val="24"/>
        </w:rPr>
      </w:pPr>
    </w:p>
    <w:p>
      <w:pPr>
        <w:pStyle w:val="0"/>
        <w:snapToGrid w:val="0"/>
        <w:ind w:right="-1"/>
        <w:jc w:val="both"/>
        <w:rPr>
          <w:sz w:val="24"/>
        </w:rPr>
      </w:pPr>
    </w:p>
    <w:p>
      <w:pPr>
        <w:pStyle w:val="0"/>
        <w:snapToGrid w:val="0"/>
        <w:ind w:right="-1"/>
        <w:jc w:val="both"/>
        <w:rPr>
          <w:sz w:val="24"/>
        </w:rPr>
      </w:pPr>
      <w:r>
        <w:rPr>
          <w:rFonts w:hint="eastAsia" w:ascii="ＭＳ 明朝" w:hAnsi="ＭＳ 明朝" w:eastAsia="ＭＳ 明朝"/>
          <w:kern w:val="2"/>
          <w:sz w:val="24"/>
        </w:rPr>
        <w:t>　羽生市空き家及び空き地バンク設置要綱に定める制度の趣旨等を理解し、同要綱第３条第１項の規定により、下記のとおり「空き家及び空き地バンク」への登録を申し込みます。</w:t>
      </w:r>
    </w:p>
    <w:p>
      <w:pPr>
        <w:pStyle w:val="0"/>
        <w:snapToGrid w:val="0"/>
        <w:ind w:right="-1"/>
        <w:jc w:val="both"/>
        <w:rPr>
          <w:sz w:val="24"/>
        </w:rPr>
      </w:pPr>
    </w:p>
    <w:p>
      <w:pPr>
        <w:pStyle w:val="22"/>
        <w:jc w:val="center"/>
        <w:rPr>
          <w:sz w:val="24"/>
        </w:rPr>
      </w:pPr>
      <w:r>
        <w:rPr>
          <w:rFonts w:hint="eastAsia" w:ascii="ＭＳ 明朝" w:hAnsi="ＭＳ 明朝" w:eastAsia="ＭＳ 明朝"/>
          <w:kern w:val="2"/>
          <w:sz w:val="24"/>
        </w:rPr>
        <w:t>記</w:t>
      </w:r>
    </w:p>
    <w:p>
      <w:pPr>
        <w:pStyle w:val="0"/>
        <w:jc w:val="both"/>
        <w:rPr>
          <w:sz w:val="24"/>
        </w:rPr>
      </w:pPr>
    </w:p>
    <w:p>
      <w:pPr>
        <w:pStyle w:val="0"/>
        <w:ind w:left="480" w:hanging="420" w:hangingChars="200"/>
        <w:jc w:val="both"/>
        <w:rPr>
          <w:sz w:val="24"/>
        </w:rPr>
      </w:pPr>
      <w:r>
        <w:rPr>
          <w:rFonts w:hint="eastAsia" w:ascii="ＭＳ 明朝" w:hAnsi="ＭＳ 明朝" w:eastAsia="ＭＳ 明朝"/>
          <w:kern w:val="2"/>
          <w:sz w:val="24"/>
        </w:rPr>
        <w:t>　１　登録内容は、空き家及び空き地バンク登録カード（様式第２号）記載のとおりです。</w:t>
      </w:r>
    </w:p>
    <w:p>
      <w:pPr>
        <w:pStyle w:val="0"/>
        <w:ind w:left="480" w:hanging="420" w:hangingChars="200"/>
        <w:jc w:val="both"/>
        <w:rPr>
          <w:sz w:val="24"/>
        </w:rPr>
      </w:pPr>
      <w:r>
        <w:rPr>
          <w:rFonts w:hint="eastAsia" w:ascii="ＭＳ 明朝" w:hAnsi="ＭＳ 明朝" w:eastAsia="ＭＳ 明朝"/>
          <w:kern w:val="2"/>
          <w:sz w:val="24"/>
        </w:rPr>
        <w:t>　２　登録を申し込むにあたり、以下の内容について同意します。</w:t>
      </w:r>
    </w:p>
    <w:p>
      <w:pPr>
        <w:pStyle w:val="0"/>
        <w:ind w:left="840" w:leftChars="100" w:hanging="630" w:hangingChars="300"/>
        <w:jc w:val="both"/>
        <w:rPr>
          <w:sz w:val="24"/>
        </w:rPr>
      </w:pPr>
      <w:r>
        <w:rPr>
          <w:rFonts w:hint="eastAsia" w:ascii="ＭＳ 明朝" w:hAnsi="ＭＳ 明朝" w:eastAsia="ＭＳ 明朝"/>
          <w:kern w:val="2"/>
          <w:sz w:val="24"/>
        </w:rPr>
        <w:t>（１）　契約交渉の一切について、埼玉県宅地建物取引業協会北埼支部羽生地区（以下「宅建協会」という。）に依頼すること。</w:t>
      </w:r>
    </w:p>
    <w:p>
      <w:pPr>
        <w:pStyle w:val="0"/>
        <w:ind w:left="840" w:leftChars="100" w:hanging="630" w:hangingChars="300"/>
        <w:jc w:val="both"/>
        <w:rPr>
          <w:sz w:val="24"/>
        </w:rPr>
      </w:pPr>
      <w:r>
        <w:rPr>
          <w:rFonts w:hint="eastAsia" w:ascii="ＭＳ 明朝" w:hAnsi="ＭＳ 明朝" w:eastAsia="ＭＳ 明朝"/>
          <w:kern w:val="2"/>
          <w:sz w:val="24"/>
        </w:rPr>
        <w:t>（２）　羽生市空き家及び空き地バンクに登録した情報（以下「物件情報」という。）の全てを市が宅建協会に提供すること。</w:t>
      </w:r>
    </w:p>
    <w:p>
      <w:pPr>
        <w:pStyle w:val="0"/>
        <w:ind w:left="840" w:leftChars="100" w:hanging="630" w:hangingChars="300"/>
        <w:jc w:val="both"/>
        <w:rPr>
          <w:sz w:val="24"/>
        </w:rPr>
      </w:pPr>
      <w:r>
        <w:rPr>
          <w:rFonts w:hint="eastAsia" w:ascii="ＭＳ 明朝" w:hAnsi="ＭＳ 明朝" w:eastAsia="ＭＳ 明朝"/>
          <w:kern w:val="2"/>
          <w:sz w:val="24"/>
        </w:rPr>
        <w:t>（３）　登録物件の詳細調査（立ち入り調査、写真撮影等、物件の確認に必要な調査全て）を宅建協会が実施すること。</w:t>
      </w:r>
    </w:p>
    <w:p>
      <w:pPr>
        <w:pStyle w:val="0"/>
        <w:ind w:firstLine="210" w:firstLineChars="100"/>
        <w:jc w:val="both"/>
        <w:rPr>
          <w:sz w:val="24"/>
        </w:rPr>
      </w:pPr>
      <w:r>
        <w:rPr>
          <w:rFonts w:hint="eastAsia" w:ascii="ＭＳ 明朝" w:hAnsi="ＭＳ 明朝" w:eastAsia="ＭＳ 明朝"/>
          <w:kern w:val="2"/>
          <w:sz w:val="24"/>
        </w:rPr>
        <w:t>（４）　宅建協会が詳細調査した結果全てを市に提供すること。</w:t>
      </w:r>
    </w:p>
    <w:p>
      <w:pPr>
        <w:pStyle w:val="0"/>
        <w:ind w:left="840" w:leftChars="100" w:hanging="630" w:hangingChars="300"/>
        <w:jc w:val="both"/>
        <w:rPr>
          <w:sz w:val="24"/>
        </w:rPr>
      </w:pPr>
      <w:r>
        <w:rPr>
          <w:rFonts w:hint="eastAsia" w:ascii="ＭＳ 明朝" w:hAnsi="ＭＳ 明朝" w:eastAsia="ＭＳ 明朝"/>
          <w:kern w:val="2"/>
          <w:sz w:val="24"/>
        </w:rPr>
        <w:t>（５）　物件情報（所有者に関する情報を除く。）及び宅建協会が撮影した物件の写真を広く一般に公開すること。</w:t>
      </w:r>
    </w:p>
    <w:p>
      <w:pPr>
        <w:pStyle w:val="0"/>
        <w:ind w:firstLine="210" w:firstLineChars="100"/>
        <w:jc w:val="both"/>
        <w:rPr>
          <w:sz w:val="24"/>
        </w:rPr>
      </w:pPr>
      <w:r>
        <w:rPr>
          <w:rFonts w:hint="eastAsia" w:ascii="ＭＳ 明朝" w:hAnsi="ＭＳ 明朝" w:eastAsia="ＭＳ 明朝"/>
          <w:kern w:val="2"/>
          <w:sz w:val="24"/>
        </w:rPr>
        <w:t>（６）　宅建協会が契約を進める際、相手方に物件情報を提供すること。</w:t>
      </w:r>
    </w:p>
    <w:p>
      <w:pPr>
        <w:pStyle w:val="0"/>
        <w:ind w:left="840" w:leftChars="100" w:hanging="630" w:hangingChars="300"/>
        <w:jc w:val="both"/>
        <w:rPr>
          <w:sz w:val="24"/>
        </w:rPr>
      </w:pPr>
      <w:r>
        <w:rPr>
          <w:rFonts w:hint="eastAsia" w:ascii="ＭＳ 明朝" w:hAnsi="ＭＳ 明朝" w:eastAsia="ＭＳ 明朝"/>
          <w:kern w:val="2"/>
          <w:sz w:val="24"/>
        </w:rPr>
        <w:t>（７）　宅地建物取引業法（昭和２７年法律第１７６号）第４６条第１項の規定に基づく額の報酬を宅建協会に支払うこと。</w:t>
      </w:r>
    </w:p>
    <w:p>
      <w:pPr>
        <w:pStyle w:val="0"/>
        <w:ind w:left="840" w:leftChars="100" w:hanging="630" w:hangingChars="300"/>
        <w:jc w:val="both"/>
        <w:rPr>
          <w:sz w:val="24"/>
        </w:rPr>
      </w:pPr>
      <w:r>
        <w:rPr>
          <w:rFonts w:hint="eastAsia" w:ascii="ＭＳ 明朝" w:hAnsi="ＭＳ 明朝" w:eastAsia="ＭＳ 明朝"/>
          <w:kern w:val="2"/>
          <w:sz w:val="24"/>
        </w:rPr>
        <w:t>（８）　宅建協会を介して行う交渉並びに契約及び契約成立後の問題等に関して、市が一切関与しないこと。</w:t>
      </w:r>
    </w:p>
    <w:p>
      <w:pPr>
        <w:pStyle w:val="0"/>
        <w:ind w:left="840" w:leftChars="100" w:hanging="630" w:hangingChars="300"/>
        <w:jc w:val="both"/>
        <w:rPr>
          <w:sz w:val="24"/>
        </w:rPr>
      </w:pPr>
      <w:r>
        <w:rPr>
          <w:rFonts w:hint="eastAsia" w:ascii="ＭＳ 明朝" w:hAnsi="ＭＳ 明朝" w:eastAsia="ＭＳ 明朝"/>
          <w:kern w:val="2"/>
          <w:sz w:val="24"/>
        </w:rPr>
        <w:t>（９）　登録申込み以降の手続等は、羽生市空き家及び空き地バンク設置要綱の規定によること。</w:t>
      </w:r>
    </w:p>
    <w:p>
      <w:pPr>
        <w:pStyle w:val="0"/>
        <w:ind w:left="63" w:leftChars="30"/>
        <w:jc w:val="both"/>
        <w:rPr>
          <w:sz w:val="24"/>
        </w:rPr>
      </w:pPr>
      <w:r>
        <w:rPr>
          <w:rFonts w:hint="eastAsia" w:ascii="ＭＳ 明朝" w:hAnsi="ＭＳ 明朝" w:eastAsia="ＭＳ 明朝"/>
          <w:w w:val="66"/>
          <w:kern w:val="2"/>
          <w:sz w:val="24"/>
        </w:rPr>
        <w:t>※この申込みにより登録された個人情報は、羽生市個人情報保護条例に基づき、本事業の目的以外には使用いたしません。</w:t>
      </w:r>
    </w:p>
    <w:sectPr>
      <w:footerReference r:id="rId5" w:type="default"/>
      <w:pgSz w:w="11906" w:h="16838"/>
      <w:pgMar w:top="1418" w:right="1701" w:bottom="1418" w:left="1701" w:header="851" w:footer="992" w:gutter="0"/>
      <w:pgNumType w:start="1"/>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cente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ind w:left="240" w:hanging="240" w:hangingChars="100"/>
    </w:pPr>
    <w:rPr>
      <w:sz w:val="24"/>
    </w:rPr>
  </w:style>
  <w:style w:type="character" w:styleId="16" w:customStyle="1">
    <w:name w:val="本文インデント (文字)"/>
    <w:basedOn w:val="10"/>
    <w:next w:val="16"/>
    <w:link w:val="15"/>
    <w:uiPriority w:val="0"/>
    <w:qFormat/>
    <w:rPr>
      <w:rFonts w:ascii="ＭＳ 明朝" w:hAnsi="ＭＳ 明朝"/>
      <w:kern w:val="2"/>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kern w:val="2"/>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kern w:val="2"/>
      <w:sz w:val="24"/>
    </w:rPr>
  </w:style>
  <w:style w:type="character" w:styleId="21">
    <w:name w:val="page number"/>
    <w:basedOn w:val="10"/>
    <w:next w:val="21"/>
    <w:link w:val="0"/>
    <w:uiPriority w:val="0"/>
  </w:style>
  <w:style w:type="paragraph" w:styleId="22" w:customStyle="1">
    <w:name w:val="Note Heading"/>
    <w:basedOn w:val="0"/>
    <w:next w:val="0"/>
    <w:link w:val="23"/>
    <w:uiPriority w:val="0"/>
    <w:qFormat/>
    <w:pPr>
      <w:jc w:val="center"/>
    </w:pPr>
  </w:style>
  <w:style w:type="character" w:styleId="23" w:customStyle="1">
    <w:name w:val="記 (文字)"/>
    <w:basedOn w:val="10"/>
    <w:next w:val="23"/>
    <w:link w:val="22"/>
    <w:uiPriority w:val="0"/>
    <w:qFormat/>
    <w:rPr>
      <w:rFonts w:ascii="ＭＳ 明朝" w:hAnsi="ＭＳ 明朝"/>
      <w:kern w:val="2"/>
      <w:sz w:val="24"/>
    </w:rPr>
  </w:style>
  <w:style w:type="paragraph" w:styleId="24">
    <w:name w:val="Date"/>
    <w:basedOn w:val="0"/>
    <w:next w:val="0"/>
    <w:link w:val="25"/>
    <w:uiPriority w:val="0"/>
  </w:style>
  <w:style w:type="character" w:styleId="25" w:customStyle="1">
    <w:name w:val="日付 (文字)"/>
    <w:basedOn w:val="10"/>
    <w:next w:val="25"/>
    <w:link w:val="24"/>
    <w:uiPriority w:val="0"/>
    <w:qFormat/>
    <w:rPr>
      <w:rFonts w:ascii="ＭＳ 明朝" w:hAnsi="ＭＳ 明朝"/>
      <w:kern w:val="2"/>
      <w:sz w:val="24"/>
    </w:rPr>
  </w:style>
  <w:style w:type="character" w:styleId="26">
    <w:name w:val="Hyperlink"/>
    <w:basedOn w:val="10"/>
    <w:next w:val="26"/>
    <w:link w:val="0"/>
    <w:uiPriority w:val="0"/>
    <w:rPr>
      <w:color w:val="0000FF"/>
      <w:u w:val="single"/>
    </w:rPr>
  </w:style>
  <w:style w:type="character" w:styleId="27">
    <w:name w:val="FollowedHyperlink"/>
    <w:basedOn w:val="10"/>
    <w:next w:val="27"/>
    <w:link w:val="0"/>
    <w:uiPriority w:val="0"/>
    <w:rPr>
      <w:color w:val="800080"/>
      <w:u w:val="single"/>
    </w:rPr>
  </w:style>
  <w:style w:type="paragraph" w:styleId="28">
    <w:name w:val="Closing"/>
    <w:basedOn w:val="0"/>
    <w:next w:val="28"/>
    <w:link w:val="29"/>
    <w:uiPriority w:val="0"/>
    <w:pPr>
      <w:jc w:val="right"/>
    </w:pPr>
    <w:rPr>
      <w:sz w:val="22"/>
    </w:rPr>
  </w:style>
  <w:style w:type="character" w:styleId="29" w:customStyle="1">
    <w:name w:val="結語 (文字)"/>
    <w:basedOn w:val="10"/>
    <w:next w:val="29"/>
    <w:link w:val="28"/>
    <w:uiPriority w:val="0"/>
    <w:qFormat/>
    <w:rPr>
      <w:kern w:val="2"/>
      <w:sz w:val="22"/>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110</Words>
  <Characters>631</Characters>
  <Application>JUST Note</Application>
  <Lines>0</Lines>
  <Paragraphs>0</Paragraphs>
  <CharactersWithSpaces>740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dc:creator>
  <cp:lastModifiedBy>武村　雅子</cp:lastModifiedBy>
  <cp:lastPrinted>2013-09-13T13:24:00Z</cp:lastPrinted>
  <dcterms:created xsi:type="dcterms:W3CDTF">2024-10-11T11:02:00Z</dcterms:created>
  <dcterms:modified xsi:type="dcterms:W3CDTF">2025-02-13T23:44:02Z</dcterms:modified>
  <cp:revision>3</cp:revision>
</cp:coreProperties>
</file>